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F68" w:rsidRDefault="007842DD" w:rsidP="00AC4F68">
      <w:pPr>
        <w:spacing w:after="240" w:line="384" w:lineRule="atLeast"/>
        <w:jc w:val="center"/>
        <w:rPr>
          <w:rFonts w:ascii="Arial" w:eastAsia="Times New Roman" w:hAnsi="Arial" w:cs="Arial"/>
          <w:b/>
          <w:bCs/>
          <w:color w:val="000000"/>
          <w:sz w:val="34"/>
          <w:szCs w:val="34"/>
        </w:rPr>
      </w:pPr>
      <w:r>
        <w:rPr>
          <w:rFonts w:ascii="Arial" w:eastAsia="Times New Roman" w:hAnsi="Arial" w:cs="Arial"/>
          <w:b/>
          <w:bCs/>
          <w:color w:val="000000"/>
          <w:sz w:val="34"/>
          <w:szCs w:val="34"/>
        </w:rPr>
        <w:t xml:space="preserve">IV.2 </w:t>
      </w:r>
      <w:bookmarkStart w:id="0" w:name="_GoBack"/>
      <w:bookmarkEnd w:id="0"/>
      <w:r w:rsidR="00AC4F68">
        <w:rPr>
          <w:rFonts w:ascii="Arial" w:eastAsia="Times New Roman" w:hAnsi="Arial" w:cs="Arial"/>
          <w:b/>
          <w:bCs/>
          <w:color w:val="000000"/>
          <w:sz w:val="34"/>
          <w:szCs w:val="34"/>
        </w:rPr>
        <w:t>Persian Presentation</w:t>
      </w:r>
    </w:p>
    <w:p w:rsidR="00AC4F68" w:rsidRPr="00AC4F68" w:rsidRDefault="00AC4F68" w:rsidP="00AC4F68">
      <w:pPr>
        <w:spacing w:after="240" w:line="384" w:lineRule="atLeast"/>
        <w:rPr>
          <w:rFonts w:ascii="Cambria" w:eastAsia="Times New Roman" w:hAnsi="Cambria" w:cs="Arial"/>
          <w:color w:val="000000"/>
          <w:sz w:val="24"/>
          <w:szCs w:val="24"/>
        </w:rPr>
      </w:pPr>
      <w:r w:rsidRPr="00AC4F68">
        <w:rPr>
          <w:rFonts w:ascii="Cambria" w:eastAsia="Times New Roman" w:hAnsi="Cambria" w:cs="Arial"/>
          <w:b/>
          <w:bCs/>
          <w:color w:val="000000"/>
          <w:sz w:val="24"/>
          <w:szCs w:val="24"/>
        </w:rPr>
        <w:t>Task</w:t>
      </w:r>
    </w:p>
    <w:p w:rsidR="00AC4F68" w:rsidRPr="00AC4F68" w:rsidRDefault="00AC4F68" w:rsidP="00AC4F68">
      <w:pPr>
        <w:spacing w:after="240" w:line="384" w:lineRule="atLeast"/>
        <w:rPr>
          <w:rFonts w:ascii="Cambria" w:eastAsia="Times New Roman" w:hAnsi="Cambria" w:cs="Arial"/>
          <w:color w:val="000000"/>
          <w:sz w:val="24"/>
          <w:szCs w:val="24"/>
        </w:rPr>
      </w:pPr>
      <w:r w:rsidRPr="00AC4F68">
        <w:rPr>
          <w:rFonts w:ascii="Cambria" w:eastAsia="Times New Roman" w:hAnsi="Cambria" w:cs="Arial"/>
          <w:color w:val="000000"/>
          <w:sz w:val="24"/>
          <w:szCs w:val="24"/>
        </w:rPr>
        <w:t>Please follow these steps to complete the Persian unit.</w:t>
      </w:r>
    </w:p>
    <w:p w:rsidR="00AC4F68" w:rsidRPr="00AC4F68" w:rsidRDefault="00AC4F68" w:rsidP="00AC4F68">
      <w:pPr>
        <w:numPr>
          <w:ilvl w:val="0"/>
          <w:numId w:val="1"/>
        </w:numPr>
        <w:spacing w:before="100" w:beforeAutospacing="1" w:after="100" w:afterAutospacing="1" w:line="240" w:lineRule="auto"/>
        <w:rPr>
          <w:rFonts w:ascii="Cambria" w:eastAsia="Times New Roman" w:hAnsi="Cambria" w:cs="Arial"/>
          <w:color w:val="000000"/>
          <w:sz w:val="24"/>
          <w:szCs w:val="24"/>
        </w:rPr>
      </w:pPr>
      <w:r>
        <w:rPr>
          <w:rFonts w:ascii="Cambria" w:eastAsia="Times New Roman" w:hAnsi="Cambria" w:cs="Arial"/>
          <w:color w:val="000000"/>
          <w:sz w:val="24"/>
          <w:szCs w:val="24"/>
        </w:rPr>
        <w:t xml:space="preserve">Use the IV.1a Guided Reading Sheet </w:t>
      </w:r>
      <w:r w:rsidRPr="00AC4F68">
        <w:rPr>
          <w:rFonts w:ascii="Cambria" w:eastAsia="Times New Roman" w:hAnsi="Cambria" w:cs="Arial"/>
          <w:color w:val="000000"/>
          <w:sz w:val="24"/>
          <w:szCs w:val="24"/>
        </w:rPr>
        <w:t>to collect information from the video and internet sources. This sheet will act as your notes and will provide the necessary information for y</w:t>
      </w:r>
      <w:r>
        <w:rPr>
          <w:rFonts w:ascii="Cambria" w:eastAsia="Times New Roman" w:hAnsi="Cambria" w:cs="Arial"/>
          <w:color w:val="000000"/>
          <w:sz w:val="24"/>
          <w:szCs w:val="24"/>
        </w:rPr>
        <w:t xml:space="preserve">our presentation. </w:t>
      </w:r>
    </w:p>
    <w:p w:rsidR="00AC4F68" w:rsidRPr="00AC4F68" w:rsidRDefault="00AC4F68" w:rsidP="00AC4F68">
      <w:pPr>
        <w:numPr>
          <w:ilvl w:val="0"/>
          <w:numId w:val="1"/>
        </w:numPr>
        <w:spacing w:before="100" w:beforeAutospacing="1" w:after="100" w:afterAutospacing="1" w:line="240" w:lineRule="auto"/>
        <w:rPr>
          <w:rFonts w:ascii="Cambria" w:eastAsia="Times New Roman" w:hAnsi="Cambria" w:cs="Arial"/>
          <w:color w:val="000000"/>
          <w:sz w:val="24"/>
          <w:szCs w:val="24"/>
        </w:rPr>
      </w:pPr>
      <w:r w:rsidRPr="00AC4F68">
        <w:rPr>
          <w:rFonts w:ascii="Cambria" w:eastAsia="Times New Roman" w:hAnsi="Cambria" w:cs="Arial"/>
          <w:color w:val="000000"/>
          <w:sz w:val="24"/>
          <w:szCs w:val="24"/>
        </w:rPr>
        <w:t>Watch each video and t</w:t>
      </w:r>
      <w:r>
        <w:rPr>
          <w:rFonts w:ascii="Cambria" w:eastAsia="Times New Roman" w:hAnsi="Cambria" w:cs="Arial"/>
          <w:color w:val="000000"/>
          <w:sz w:val="24"/>
          <w:szCs w:val="24"/>
        </w:rPr>
        <w:t>ake notes on your Guided Reading Sheet</w:t>
      </w:r>
      <w:r w:rsidRPr="00AC4F68">
        <w:rPr>
          <w:rFonts w:ascii="Cambria" w:eastAsia="Times New Roman" w:hAnsi="Cambria" w:cs="Arial"/>
          <w:color w:val="000000"/>
          <w:sz w:val="24"/>
          <w:szCs w:val="24"/>
        </w:rPr>
        <w:t>. Please review the sheet before you begin so you know what you are looking for during the videos. Each video is 10 minutes long and there are five videos. You will need about 50 minutes to view the entire presentation. You may watch it in sections but please be sure to plan the necessary tim</w:t>
      </w:r>
      <w:r>
        <w:rPr>
          <w:rFonts w:ascii="Cambria" w:eastAsia="Times New Roman" w:hAnsi="Cambria" w:cs="Arial"/>
          <w:color w:val="000000"/>
          <w:sz w:val="24"/>
          <w:szCs w:val="24"/>
        </w:rPr>
        <w:t>e</w:t>
      </w:r>
      <w:r w:rsidRPr="00AC4F68">
        <w:rPr>
          <w:rFonts w:ascii="Cambria" w:eastAsia="Times New Roman" w:hAnsi="Cambria" w:cs="Arial"/>
          <w:color w:val="000000"/>
          <w:sz w:val="24"/>
          <w:szCs w:val="24"/>
        </w:rPr>
        <w:t>.</w:t>
      </w:r>
    </w:p>
    <w:p w:rsidR="00AC4F68" w:rsidRPr="00AC4F68" w:rsidRDefault="00AC4F68" w:rsidP="00AC4F68">
      <w:pPr>
        <w:numPr>
          <w:ilvl w:val="0"/>
          <w:numId w:val="1"/>
        </w:numPr>
        <w:spacing w:before="100" w:beforeAutospacing="1" w:after="100" w:afterAutospacing="1" w:line="240" w:lineRule="auto"/>
        <w:rPr>
          <w:rFonts w:ascii="Cambria" w:eastAsia="Times New Roman" w:hAnsi="Cambria" w:cs="Arial"/>
          <w:color w:val="000000"/>
          <w:sz w:val="24"/>
          <w:szCs w:val="24"/>
        </w:rPr>
      </w:pPr>
      <w:r w:rsidRPr="00AC4F68">
        <w:rPr>
          <w:rFonts w:ascii="Cambria" w:eastAsia="Times New Roman" w:hAnsi="Cambria" w:cs="Arial"/>
          <w:color w:val="000000"/>
          <w:sz w:val="24"/>
          <w:szCs w:val="24"/>
        </w:rPr>
        <w:t>After you review the videos, you are invited to use the internet sites that follow to collect any remaining information</w:t>
      </w:r>
      <w:r>
        <w:rPr>
          <w:rFonts w:ascii="Cambria" w:eastAsia="Times New Roman" w:hAnsi="Cambria" w:cs="Arial"/>
          <w:color w:val="000000"/>
          <w:sz w:val="24"/>
          <w:szCs w:val="24"/>
        </w:rPr>
        <w:t xml:space="preserve">. </w:t>
      </w:r>
    </w:p>
    <w:p w:rsidR="00AC4F68" w:rsidRPr="00AC4F68" w:rsidRDefault="00AC4F68" w:rsidP="00AC4F68">
      <w:pPr>
        <w:numPr>
          <w:ilvl w:val="0"/>
          <w:numId w:val="1"/>
        </w:numPr>
        <w:spacing w:before="100" w:beforeAutospacing="1" w:after="100" w:afterAutospacing="1" w:line="240" w:lineRule="auto"/>
        <w:rPr>
          <w:rFonts w:ascii="Cambria" w:eastAsia="Times New Roman" w:hAnsi="Cambria" w:cs="Arial"/>
          <w:color w:val="000000"/>
          <w:sz w:val="24"/>
          <w:szCs w:val="24"/>
        </w:rPr>
      </w:pPr>
      <w:r w:rsidRPr="00AC4F68">
        <w:rPr>
          <w:rFonts w:ascii="Cambria" w:eastAsia="Times New Roman" w:hAnsi="Cambria" w:cs="Arial"/>
          <w:color w:val="000000"/>
          <w:sz w:val="24"/>
          <w:szCs w:val="24"/>
        </w:rPr>
        <w:t>Once you have completed the video and internet notes, create a multimedia presentation on the Persian Emp</w:t>
      </w:r>
      <w:r>
        <w:rPr>
          <w:rFonts w:ascii="Cambria" w:eastAsia="Times New Roman" w:hAnsi="Cambria" w:cs="Arial"/>
          <w:color w:val="000000"/>
          <w:sz w:val="24"/>
          <w:szCs w:val="24"/>
        </w:rPr>
        <w:t xml:space="preserve">ire using Prezi, Padlet, </w:t>
      </w:r>
      <w:r w:rsidRPr="00AC4F68">
        <w:rPr>
          <w:rFonts w:ascii="Cambria" w:eastAsia="Times New Roman" w:hAnsi="Cambria" w:cs="Arial"/>
          <w:color w:val="000000"/>
          <w:sz w:val="24"/>
          <w:szCs w:val="24"/>
        </w:rPr>
        <w:t>or GlogsterEDU.</w:t>
      </w:r>
    </w:p>
    <w:p w:rsidR="00AC4F68" w:rsidRPr="00AC4F68" w:rsidRDefault="00AC4F68" w:rsidP="00AC4F68">
      <w:pPr>
        <w:numPr>
          <w:ilvl w:val="1"/>
          <w:numId w:val="1"/>
        </w:numPr>
        <w:spacing w:before="100" w:beforeAutospacing="1" w:after="100" w:afterAutospacing="1" w:line="240" w:lineRule="auto"/>
        <w:rPr>
          <w:rFonts w:ascii="Cambria" w:eastAsia="Times New Roman" w:hAnsi="Cambria" w:cs="Arial"/>
          <w:color w:val="000000"/>
          <w:sz w:val="24"/>
          <w:szCs w:val="24"/>
        </w:rPr>
      </w:pPr>
      <w:r w:rsidRPr="00AC4F68">
        <w:rPr>
          <w:rFonts w:ascii="Cambria" w:eastAsia="Times New Roman" w:hAnsi="Cambria" w:cs="Arial"/>
          <w:color w:val="000000"/>
          <w:sz w:val="24"/>
          <w:szCs w:val="24"/>
        </w:rPr>
        <w:t>If you would like to use GlogsterEDU, you may use this account to create your glog:</w:t>
      </w:r>
    </w:p>
    <w:p w:rsidR="00AC4F68" w:rsidRPr="00AC4F68" w:rsidRDefault="00AC4F68" w:rsidP="00AC4F68">
      <w:pPr>
        <w:numPr>
          <w:ilvl w:val="2"/>
          <w:numId w:val="1"/>
        </w:numPr>
        <w:spacing w:before="100" w:beforeAutospacing="1" w:after="100" w:afterAutospacing="1" w:line="240" w:lineRule="auto"/>
        <w:rPr>
          <w:rFonts w:ascii="Cambria" w:eastAsia="Times New Roman" w:hAnsi="Cambria" w:cs="Arial"/>
          <w:color w:val="000000"/>
          <w:sz w:val="24"/>
          <w:szCs w:val="24"/>
        </w:rPr>
      </w:pPr>
      <w:r w:rsidRPr="00AC4F68">
        <w:rPr>
          <w:rFonts w:ascii="Cambria" w:eastAsia="Times New Roman" w:hAnsi="Cambria" w:cs="Arial"/>
          <w:color w:val="000000"/>
          <w:sz w:val="24"/>
          <w:szCs w:val="24"/>
        </w:rPr>
        <w:t>Username: VHShistory</w:t>
      </w:r>
    </w:p>
    <w:p w:rsidR="00AC4F68" w:rsidRPr="00AC4F68" w:rsidRDefault="00AC4F68" w:rsidP="00AC4F68">
      <w:pPr>
        <w:numPr>
          <w:ilvl w:val="2"/>
          <w:numId w:val="1"/>
        </w:numPr>
        <w:spacing w:before="100" w:beforeAutospacing="1" w:after="100" w:afterAutospacing="1" w:line="240" w:lineRule="auto"/>
        <w:rPr>
          <w:rFonts w:ascii="Cambria" w:eastAsia="Times New Roman" w:hAnsi="Cambria" w:cs="Arial"/>
          <w:color w:val="000000"/>
          <w:sz w:val="24"/>
          <w:szCs w:val="24"/>
        </w:rPr>
      </w:pPr>
      <w:r w:rsidRPr="00AC4F68">
        <w:rPr>
          <w:rFonts w:ascii="Cambria" w:eastAsia="Times New Roman" w:hAnsi="Cambria" w:cs="Arial"/>
          <w:color w:val="000000"/>
          <w:sz w:val="24"/>
          <w:szCs w:val="24"/>
        </w:rPr>
        <w:t>Password: pwcsvhs14</w:t>
      </w:r>
    </w:p>
    <w:p w:rsidR="00AC4F68" w:rsidRPr="00AC4F68" w:rsidRDefault="00AC4F68" w:rsidP="00AC4F68">
      <w:pPr>
        <w:spacing w:after="240" w:line="384" w:lineRule="atLeast"/>
        <w:rPr>
          <w:rFonts w:ascii="Cambria" w:eastAsia="Times New Roman" w:hAnsi="Cambria" w:cs="Arial"/>
          <w:color w:val="000000"/>
          <w:sz w:val="24"/>
          <w:szCs w:val="24"/>
        </w:rPr>
      </w:pPr>
      <w:r w:rsidRPr="00AC4F68">
        <w:rPr>
          <w:rFonts w:ascii="Cambria" w:eastAsia="Times New Roman" w:hAnsi="Cambria" w:cs="Arial"/>
          <w:b/>
          <w:bCs/>
          <w:color w:val="000000"/>
          <w:sz w:val="24"/>
          <w:szCs w:val="24"/>
        </w:rPr>
        <w:t>Presentation Requirements</w:t>
      </w:r>
    </w:p>
    <w:p w:rsidR="00AC4F68" w:rsidRPr="00AC4F68" w:rsidRDefault="00AC4F68" w:rsidP="00AC4F68">
      <w:pPr>
        <w:numPr>
          <w:ilvl w:val="0"/>
          <w:numId w:val="2"/>
        </w:numPr>
        <w:spacing w:before="100" w:beforeAutospacing="1" w:after="100" w:afterAutospacing="1" w:line="240" w:lineRule="auto"/>
        <w:rPr>
          <w:rFonts w:ascii="Cambria" w:eastAsia="Times New Roman" w:hAnsi="Cambria" w:cs="Arial"/>
          <w:color w:val="000000"/>
          <w:sz w:val="24"/>
          <w:szCs w:val="24"/>
        </w:rPr>
      </w:pPr>
      <w:r w:rsidRPr="00AC4F68">
        <w:rPr>
          <w:rFonts w:ascii="Cambria" w:eastAsia="Times New Roman" w:hAnsi="Cambria" w:cs="Arial"/>
          <w:color w:val="000000"/>
          <w:sz w:val="24"/>
          <w:szCs w:val="24"/>
        </w:rPr>
        <w:t>The presentation should include the following five overarching topics (</w:t>
      </w:r>
      <w:r w:rsidRPr="00AC4F68">
        <w:rPr>
          <w:rFonts w:ascii="Cambria" w:eastAsia="Times New Roman" w:hAnsi="Cambria" w:cs="Arial"/>
          <w:i/>
          <w:iCs/>
          <w:color w:val="000000"/>
          <w:sz w:val="24"/>
          <w:szCs w:val="24"/>
        </w:rPr>
        <w:t>see research sheet for specifics</w:t>
      </w:r>
      <w:r w:rsidRPr="00AC4F68">
        <w:rPr>
          <w:rFonts w:ascii="Cambria" w:eastAsia="Times New Roman" w:hAnsi="Cambria" w:cs="Arial"/>
          <w:color w:val="000000"/>
          <w:sz w:val="24"/>
          <w:szCs w:val="24"/>
        </w:rPr>
        <w:t>): Government; Economy; Social; Empire; and Legacy.</w:t>
      </w:r>
    </w:p>
    <w:p w:rsidR="00AC4F68" w:rsidRPr="00AC4F68" w:rsidRDefault="00AC4F68" w:rsidP="00AC4F68">
      <w:pPr>
        <w:numPr>
          <w:ilvl w:val="0"/>
          <w:numId w:val="2"/>
        </w:numPr>
        <w:spacing w:before="100" w:beforeAutospacing="1" w:after="100" w:afterAutospacing="1" w:line="240" w:lineRule="auto"/>
        <w:rPr>
          <w:rFonts w:ascii="Cambria" w:eastAsia="Times New Roman" w:hAnsi="Cambria" w:cs="Arial"/>
          <w:color w:val="000000"/>
          <w:sz w:val="24"/>
          <w:szCs w:val="24"/>
        </w:rPr>
      </w:pPr>
      <w:r w:rsidRPr="00AC4F68">
        <w:rPr>
          <w:rFonts w:ascii="Cambria" w:eastAsia="Times New Roman" w:hAnsi="Cambria" w:cs="Arial"/>
          <w:color w:val="000000"/>
          <w:sz w:val="24"/>
          <w:szCs w:val="24"/>
        </w:rPr>
        <w:t>The presentation should be clear, concise and creative. Be sure to incl</w:t>
      </w:r>
      <w:r>
        <w:rPr>
          <w:rFonts w:ascii="Cambria" w:eastAsia="Times New Roman" w:hAnsi="Cambria" w:cs="Arial"/>
          <w:color w:val="000000"/>
          <w:sz w:val="24"/>
          <w:szCs w:val="24"/>
        </w:rPr>
        <w:t>ude images and other supporting</w:t>
      </w:r>
      <w:r w:rsidRPr="00AC4F68">
        <w:rPr>
          <w:rFonts w:ascii="Cambria" w:eastAsia="Times New Roman" w:hAnsi="Cambria" w:cs="Arial"/>
          <w:color w:val="000000"/>
          <w:sz w:val="24"/>
          <w:szCs w:val="24"/>
        </w:rPr>
        <w:t xml:space="preserve"> details to enhance your presentation.</w:t>
      </w:r>
    </w:p>
    <w:p w:rsidR="00AC4F68" w:rsidRPr="00AC4F68" w:rsidRDefault="00AC4F68" w:rsidP="00AC4F68">
      <w:pPr>
        <w:spacing w:after="240" w:line="384" w:lineRule="atLeast"/>
        <w:rPr>
          <w:rFonts w:ascii="Cambria" w:eastAsia="Times New Roman" w:hAnsi="Cambria" w:cs="Arial"/>
          <w:color w:val="000000"/>
          <w:sz w:val="24"/>
          <w:szCs w:val="24"/>
        </w:rPr>
      </w:pPr>
      <w:r w:rsidRPr="00AC4F68">
        <w:rPr>
          <w:rFonts w:ascii="Cambria" w:eastAsia="Times New Roman" w:hAnsi="Cambria" w:cs="Arial"/>
          <w:b/>
          <w:bCs/>
          <w:color w:val="000000"/>
          <w:sz w:val="24"/>
          <w:szCs w:val="24"/>
        </w:rPr>
        <w:t>Project Submission</w:t>
      </w:r>
    </w:p>
    <w:p w:rsidR="00AC4F68" w:rsidRPr="00AC4F68" w:rsidRDefault="00AC4F68" w:rsidP="00AC4F68">
      <w:pPr>
        <w:numPr>
          <w:ilvl w:val="0"/>
          <w:numId w:val="3"/>
        </w:numPr>
        <w:spacing w:before="100" w:beforeAutospacing="1" w:after="100" w:afterAutospacing="1" w:line="240" w:lineRule="auto"/>
        <w:rPr>
          <w:rFonts w:ascii="Cambria" w:eastAsia="Times New Roman" w:hAnsi="Cambria" w:cs="Arial"/>
          <w:color w:val="000000"/>
          <w:sz w:val="24"/>
          <w:szCs w:val="24"/>
        </w:rPr>
      </w:pPr>
      <w:r w:rsidRPr="00AC4F68">
        <w:rPr>
          <w:rFonts w:ascii="Cambria" w:eastAsia="Times New Roman" w:hAnsi="Cambria" w:cs="Arial"/>
          <w:color w:val="000000"/>
          <w:sz w:val="24"/>
          <w:szCs w:val="24"/>
        </w:rPr>
        <w:t xml:space="preserve">Submit your research document </w:t>
      </w:r>
      <w:r>
        <w:rPr>
          <w:rFonts w:ascii="Cambria" w:eastAsia="Times New Roman" w:hAnsi="Cambria" w:cs="Arial"/>
          <w:color w:val="000000"/>
          <w:sz w:val="24"/>
          <w:szCs w:val="24"/>
        </w:rPr>
        <w:t xml:space="preserve">IV.1a to the dropbox </w:t>
      </w:r>
      <w:r w:rsidRPr="00AC4F68">
        <w:rPr>
          <w:rFonts w:ascii="Cambria" w:eastAsia="Times New Roman" w:hAnsi="Cambria" w:cs="Arial"/>
          <w:b/>
          <w:color w:val="000000"/>
          <w:sz w:val="24"/>
          <w:szCs w:val="24"/>
        </w:rPr>
        <w:t>IV.1a Guided Reading</w:t>
      </w:r>
      <w:r>
        <w:rPr>
          <w:rFonts w:ascii="Cambria" w:eastAsia="Times New Roman" w:hAnsi="Cambria" w:cs="Arial"/>
          <w:color w:val="000000"/>
          <w:sz w:val="24"/>
          <w:szCs w:val="24"/>
        </w:rPr>
        <w:t>,</w:t>
      </w:r>
      <w:r w:rsidRPr="00AC4F68">
        <w:rPr>
          <w:rFonts w:ascii="Cambria" w:eastAsia="Times New Roman" w:hAnsi="Cambria" w:cs="Arial"/>
          <w:color w:val="000000"/>
          <w:sz w:val="24"/>
          <w:szCs w:val="24"/>
        </w:rPr>
        <w:t xml:space="preserve"> and add the URL of your Prezi or Glog </w:t>
      </w:r>
      <w:r>
        <w:rPr>
          <w:rFonts w:ascii="Cambria" w:eastAsia="Times New Roman" w:hAnsi="Cambria" w:cs="Arial"/>
          <w:color w:val="000000"/>
          <w:sz w:val="24"/>
          <w:szCs w:val="24"/>
        </w:rPr>
        <w:t xml:space="preserve">to a word document or the "comment" section of </w:t>
      </w:r>
      <w:r w:rsidRPr="00AC4F68">
        <w:rPr>
          <w:rFonts w:ascii="Cambria" w:eastAsia="Times New Roman" w:hAnsi="Cambria" w:cs="Arial"/>
          <w:b/>
          <w:color w:val="000000"/>
          <w:sz w:val="24"/>
          <w:szCs w:val="24"/>
        </w:rPr>
        <w:t>IV.2 Persia Presentation</w:t>
      </w:r>
      <w:r>
        <w:rPr>
          <w:rFonts w:ascii="Cambria" w:eastAsia="Times New Roman" w:hAnsi="Cambria" w:cs="Arial"/>
          <w:color w:val="000000"/>
          <w:sz w:val="24"/>
          <w:szCs w:val="24"/>
        </w:rPr>
        <w:t xml:space="preserve"> </w:t>
      </w:r>
      <w:r w:rsidRPr="00AC4F68">
        <w:rPr>
          <w:rFonts w:ascii="Cambria" w:eastAsia="Times New Roman" w:hAnsi="Cambria" w:cs="Arial"/>
          <w:color w:val="000000"/>
          <w:sz w:val="24"/>
          <w:szCs w:val="24"/>
        </w:rPr>
        <w:t>dropbox.</w:t>
      </w:r>
    </w:p>
    <w:p w:rsidR="00780234" w:rsidRPr="00AC4F68" w:rsidRDefault="007842DD">
      <w:pPr>
        <w:rPr>
          <w:rFonts w:ascii="Cambria" w:hAnsi="Cambria"/>
          <w:sz w:val="24"/>
          <w:szCs w:val="24"/>
        </w:rPr>
      </w:pPr>
    </w:p>
    <w:sectPr w:rsidR="00780234" w:rsidRPr="00AC4F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659E0"/>
    <w:multiLevelType w:val="multilevel"/>
    <w:tmpl w:val="695C8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1A6A75"/>
    <w:multiLevelType w:val="multilevel"/>
    <w:tmpl w:val="C4CC83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7B08C2"/>
    <w:multiLevelType w:val="multilevel"/>
    <w:tmpl w:val="55866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F68"/>
    <w:rsid w:val="003B657E"/>
    <w:rsid w:val="007842DD"/>
    <w:rsid w:val="00AC4F68"/>
    <w:rsid w:val="00BE7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032D4"/>
  <w15:chartTrackingRefBased/>
  <w15:docId w15:val="{715EB658-954F-4AC6-AF3A-D9060D7E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8041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Faith</dc:creator>
  <cp:keywords/>
  <dc:description/>
  <cp:lastModifiedBy>Julie Faith</cp:lastModifiedBy>
  <cp:revision>2</cp:revision>
  <dcterms:created xsi:type="dcterms:W3CDTF">2018-06-15T11:40:00Z</dcterms:created>
  <dcterms:modified xsi:type="dcterms:W3CDTF">2018-06-15T11:51:00Z</dcterms:modified>
</cp:coreProperties>
</file>